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6C" w:rsidRDefault="004D526C" w:rsidP="004D526C">
      <w:pPr>
        <w:spacing w:after="0" w:line="240" w:lineRule="auto"/>
        <w:rPr>
          <w:rFonts w:asciiTheme="majorHAnsi" w:hAnsiTheme="majorHAnsi"/>
          <w:b/>
          <w:sz w:val="40"/>
          <w:szCs w:val="36"/>
          <w:lang w:val="es-MX"/>
        </w:rPr>
      </w:pPr>
    </w:p>
    <w:p w:rsidR="004D526C" w:rsidRDefault="00187B18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MODALIDADES DE </w:t>
      </w:r>
      <w:r w:rsidR="00262D43" w:rsidRPr="00262D43">
        <w:rPr>
          <w:rFonts w:asciiTheme="majorHAnsi" w:hAnsiTheme="majorHAnsi"/>
          <w:b/>
          <w:sz w:val="40"/>
          <w:szCs w:val="36"/>
          <w:lang w:val="es-MX"/>
        </w:rPr>
        <w:t>ADJUDICACIÓN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 DE OBRAS</w:t>
      </w:r>
      <w:r w:rsidR="004D526C">
        <w:rPr>
          <w:rFonts w:asciiTheme="majorHAnsi" w:hAnsiTheme="majorHAnsi"/>
          <w:b/>
          <w:sz w:val="40"/>
          <w:szCs w:val="36"/>
          <w:lang w:val="es-MX"/>
        </w:rPr>
        <w:t xml:space="preserve"> 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>PÚBLICAS</w:t>
      </w:r>
      <w:r w:rsidR="00D9441B" w:rsidRPr="00262D43">
        <w:rPr>
          <w:rFonts w:asciiTheme="majorHAnsi" w:hAnsiTheme="majorHAnsi"/>
          <w:b/>
          <w:sz w:val="40"/>
          <w:szCs w:val="36"/>
          <w:lang w:val="es-MX"/>
        </w:rPr>
        <w:t xml:space="preserve"> </w:t>
      </w:r>
    </w:p>
    <w:p w:rsidR="00882B78" w:rsidRPr="00262D43" w:rsidRDefault="004D526C" w:rsidP="00722D0E">
      <w:pPr>
        <w:spacing w:after="0" w:line="240" w:lineRule="auto"/>
        <w:jc w:val="center"/>
        <w:rPr>
          <w:rFonts w:asciiTheme="majorHAnsi" w:hAnsiTheme="majorHAnsi"/>
          <w:sz w:val="40"/>
          <w:szCs w:val="36"/>
          <w:lang w:val="es-MX"/>
        </w:rPr>
      </w:pPr>
      <w:r>
        <w:rPr>
          <w:rFonts w:asciiTheme="majorHAnsi" w:hAnsiTheme="majorHAnsi"/>
          <w:b/>
          <w:sz w:val="40"/>
          <w:szCs w:val="36"/>
          <w:lang w:val="es-MX"/>
        </w:rPr>
        <w:t xml:space="preserve">AÑO </w:t>
      </w:r>
      <w:r w:rsidR="00D9441B" w:rsidRPr="00262D43">
        <w:rPr>
          <w:rFonts w:asciiTheme="majorHAnsi" w:hAnsiTheme="majorHAnsi"/>
          <w:b/>
          <w:sz w:val="40"/>
          <w:szCs w:val="36"/>
          <w:lang w:val="es-MX"/>
        </w:rPr>
        <w:t>2013</w:t>
      </w:r>
    </w:p>
    <w:p w:rsidR="001C0255" w:rsidRPr="00262D43" w:rsidRDefault="001C0255" w:rsidP="004D526C">
      <w:pPr>
        <w:tabs>
          <w:tab w:val="left" w:pos="2650"/>
          <w:tab w:val="center" w:pos="4419"/>
        </w:tabs>
        <w:spacing w:after="0" w:line="240" w:lineRule="auto"/>
        <w:jc w:val="center"/>
        <w:rPr>
          <w:rFonts w:asciiTheme="majorHAnsi" w:hAnsiTheme="majorHAnsi" w:cs="Arial"/>
          <w:sz w:val="36"/>
          <w:szCs w:val="32"/>
          <w:lang w:val="es-MX"/>
        </w:rPr>
      </w:pPr>
      <w:r w:rsidRPr="00262D43">
        <w:rPr>
          <w:rFonts w:asciiTheme="majorHAnsi" w:hAnsiTheme="majorHAnsi" w:cs="Arial"/>
          <w:sz w:val="36"/>
          <w:szCs w:val="32"/>
          <w:lang w:val="es-MX"/>
        </w:rPr>
        <w:t>(RECURSOS ESTATALES)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262D43" w:rsidRPr="00262D43" w:rsidTr="00722D0E">
        <w:tc>
          <w:tcPr>
            <w:tcW w:w="5240" w:type="dxa"/>
            <w:shd w:val="clear" w:color="auto" w:fill="C00000"/>
            <w:vAlign w:val="center"/>
          </w:tcPr>
          <w:p w:rsidR="00D9441B" w:rsidRPr="00722D0E" w:rsidRDefault="00D9441B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722D0E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CONCEPTO</w:t>
            </w:r>
          </w:p>
        </w:tc>
        <w:tc>
          <w:tcPr>
            <w:tcW w:w="4820" w:type="dxa"/>
            <w:shd w:val="clear" w:color="auto" w:fill="C00000"/>
            <w:vAlign w:val="center"/>
          </w:tcPr>
          <w:p w:rsidR="00D9441B" w:rsidRPr="00722D0E" w:rsidRDefault="00D9441B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722D0E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OBRAS PÚBLICAS</w:t>
            </w:r>
          </w:p>
        </w:tc>
      </w:tr>
      <w:tr w:rsidR="00D9441B" w:rsidRPr="00262D43" w:rsidTr="00722D0E">
        <w:trPr>
          <w:trHeight w:val="899"/>
        </w:trPr>
        <w:tc>
          <w:tcPr>
            <w:tcW w:w="5240" w:type="dxa"/>
            <w:vAlign w:val="center"/>
          </w:tcPr>
          <w:p w:rsidR="00D9441B" w:rsidRPr="00262D43" w:rsidRDefault="00262D43" w:rsidP="00722D0E">
            <w:pPr>
              <w:jc w:val="both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ASIGNACIÓN</w:t>
            </w:r>
            <w:r w:rsidR="001C0255" w:rsidRPr="00262D43">
              <w:rPr>
                <w:rFonts w:asciiTheme="majorHAnsi" w:hAnsiTheme="majorHAnsi" w:cs="Arial"/>
                <w:sz w:val="24"/>
                <w:lang w:val="es-MX"/>
              </w:rPr>
              <w:t xml:space="preserve"> </w:t>
            </w:r>
            <w:r w:rsidR="00722D0E" w:rsidRPr="00722D0E">
              <w:rPr>
                <w:rFonts w:asciiTheme="majorHAnsi" w:hAnsiTheme="majorHAnsi" w:cs="Arial"/>
                <w:b/>
                <w:sz w:val="24"/>
                <w:lang w:val="es-MX"/>
              </w:rPr>
              <w:t>DIRECTA</w:t>
            </w:r>
          </w:p>
        </w:tc>
        <w:tc>
          <w:tcPr>
            <w:tcW w:w="4820" w:type="dxa"/>
            <w:vAlign w:val="center"/>
          </w:tcPr>
          <w:p w:rsidR="001C0255" w:rsidRPr="00262D43" w:rsidRDefault="001C0255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HASTA 4,012.50 CUOTAS</w:t>
            </w:r>
            <w:r w:rsidR="009A3A81" w:rsidRPr="00262D43">
              <w:rPr>
                <w:rFonts w:asciiTheme="majorHAnsi" w:hAnsiTheme="majorHAnsi" w:cs="Arial"/>
                <w:sz w:val="24"/>
                <w:lang w:val="es-MX"/>
              </w:rPr>
              <w:t xml:space="preserve"> </w:t>
            </w:r>
          </w:p>
          <w:p w:rsidR="00D9441B" w:rsidRPr="00262D43" w:rsidRDefault="001C0255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9A3A81" w:rsidRPr="00262D43">
              <w:rPr>
                <w:rFonts w:asciiTheme="majorHAnsi" w:hAnsiTheme="majorHAnsi" w:cs="Arial"/>
                <w:sz w:val="24"/>
                <w:lang w:val="es-MX"/>
              </w:rPr>
              <w:t>301,425.42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</w:tc>
      </w:tr>
      <w:tr w:rsidR="00D9441B" w:rsidRPr="00262D43" w:rsidTr="00722D0E">
        <w:trPr>
          <w:trHeight w:val="1266"/>
        </w:trPr>
        <w:tc>
          <w:tcPr>
            <w:tcW w:w="5240" w:type="dxa"/>
            <w:vAlign w:val="center"/>
          </w:tcPr>
          <w:p w:rsidR="00D9441B" w:rsidRPr="00262D43" w:rsidRDefault="001C0255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MEDIANTE CONCURSO POR </w:t>
            </w:r>
            <w:r w:rsidR="00722D0E" w:rsidRPr="00722D0E">
              <w:rPr>
                <w:rFonts w:asciiTheme="majorHAnsi" w:hAnsiTheme="majorHAnsi" w:cs="Arial"/>
                <w:b/>
                <w:sz w:val="24"/>
                <w:lang w:val="es-MX"/>
              </w:rPr>
              <w:t>INVITACIÓN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A CUANDO MENOS 5 PERSONAS, CUANDO SU MONTO SEA:</w:t>
            </w:r>
          </w:p>
        </w:tc>
        <w:tc>
          <w:tcPr>
            <w:tcW w:w="4820" w:type="dxa"/>
            <w:vAlign w:val="center"/>
          </w:tcPr>
          <w:p w:rsidR="001C0255" w:rsidRPr="00262D43" w:rsidRDefault="001C0255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DESDE 4,012.50 CUOTAS</w:t>
            </w:r>
          </w:p>
          <w:p w:rsidR="00D9441B" w:rsidRPr="00262D43" w:rsidRDefault="001C0255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9A3A81" w:rsidRPr="00262D43">
              <w:rPr>
                <w:rFonts w:asciiTheme="majorHAnsi" w:hAnsiTheme="majorHAnsi" w:cs="Arial"/>
                <w:sz w:val="24"/>
                <w:lang w:val="es-MX"/>
              </w:rPr>
              <w:t>301,425.42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  <w:p w:rsidR="001C0255" w:rsidRPr="00262D43" w:rsidRDefault="001C0255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HASTA 34,097 CUOTAS</w:t>
            </w:r>
          </w:p>
          <w:p w:rsidR="001C0255" w:rsidRPr="00262D43" w:rsidRDefault="001C0255" w:rsidP="00722D0E">
            <w:pPr>
              <w:jc w:val="center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9A3A81" w:rsidRPr="00262D43">
              <w:rPr>
                <w:rFonts w:asciiTheme="majorHAnsi" w:hAnsiTheme="majorHAnsi" w:cs="Arial"/>
                <w:sz w:val="24"/>
                <w:lang w:val="es-MX"/>
              </w:rPr>
              <w:t>2;561,421.20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</w:tc>
      </w:tr>
      <w:tr w:rsidR="00D9441B" w:rsidRPr="00262D43" w:rsidTr="00722D0E">
        <w:trPr>
          <w:trHeight w:val="1964"/>
        </w:trPr>
        <w:tc>
          <w:tcPr>
            <w:tcW w:w="5240" w:type="dxa"/>
            <w:vAlign w:val="center"/>
          </w:tcPr>
          <w:p w:rsidR="00D9441B" w:rsidRPr="00262D43" w:rsidRDefault="001C0255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MEDIANTE </w:t>
            </w:r>
            <w:r w:rsidR="00722D0E" w:rsidRPr="00722D0E">
              <w:rPr>
                <w:rFonts w:asciiTheme="majorHAnsi" w:hAnsiTheme="majorHAnsi" w:cs="Arial"/>
                <w:b/>
                <w:sz w:val="24"/>
                <w:lang w:val="es-MX"/>
              </w:rPr>
              <w:t>CONVOCATORIA PÚBLICA</w:t>
            </w:r>
            <w:r w:rsidR="00722D0E">
              <w:rPr>
                <w:rFonts w:asciiTheme="majorHAnsi" w:hAnsiTheme="majorHAnsi" w:cs="Arial"/>
                <w:b/>
                <w:sz w:val="24"/>
                <w:lang w:val="es-MX"/>
              </w:rPr>
              <w:t xml:space="preserve"> 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QUE SE </w:t>
            </w:r>
            <w:r w:rsidR="00722D0E">
              <w:rPr>
                <w:rFonts w:asciiTheme="majorHAnsi" w:hAnsiTheme="majorHAnsi" w:cs="Arial"/>
                <w:sz w:val="24"/>
                <w:lang w:val="es-MX"/>
              </w:rPr>
              <w:t>DARÁ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A CONOCER EN EL </w:t>
            </w:r>
            <w:r w:rsidR="00262D43" w:rsidRPr="00262D43">
              <w:rPr>
                <w:rFonts w:asciiTheme="majorHAnsi" w:hAnsiTheme="majorHAnsi" w:cs="Arial"/>
                <w:sz w:val="24"/>
                <w:lang w:val="es-MX"/>
              </w:rPr>
              <w:t>PERIÓDICO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OFICIAL DEL ESTADO, Y POR LO MENOS EN UNO DE LOS DIARIOS DE MAYOR </w:t>
            </w:r>
            <w:r w:rsidR="00262D43" w:rsidRPr="00262D43">
              <w:rPr>
                <w:rFonts w:asciiTheme="majorHAnsi" w:hAnsiTheme="majorHAnsi" w:cs="Arial"/>
                <w:sz w:val="24"/>
                <w:lang w:val="es-MX"/>
              </w:rPr>
              <w:t>CIRCULACIÓN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EN LA ENTIDAD, CUANDO SU MONTO EXCEDA DE:</w:t>
            </w:r>
          </w:p>
        </w:tc>
        <w:tc>
          <w:tcPr>
            <w:tcW w:w="4820" w:type="dxa"/>
            <w:vAlign w:val="center"/>
          </w:tcPr>
          <w:p w:rsidR="001C0255" w:rsidRPr="00262D43" w:rsidRDefault="001C0255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34,097 CUOTAS</w:t>
            </w:r>
          </w:p>
          <w:p w:rsidR="00D9441B" w:rsidRPr="00262D43" w:rsidRDefault="001C0255" w:rsidP="00722D0E">
            <w:pPr>
              <w:jc w:val="center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9A3A81" w:rsidRPr="00262D43">
              <w:rPr>
                <w:rFonts w:asciiTheme="majorHAnsi" w:hAnsiTheme="majorHAnsi" w:cs="Arial"/>
                <w:sz w:val="24"/>
                <w:lang w:val="es-MX"/>
              </w:rPr>
              <w:t>2;561,421.20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</w:tc>
      </w:tr>
    </w:tbl>
    <w:p w:rsidR="00D9441B" w:rsidRPr="00262D43" w:rsidRDefault="00D9441B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MX"/>
        </w:rPr>
      </w:pPr>
    </w:p>
    <w:p w:rsidR="00262D43" w:rsidRPr="00262D43" w:rsidRDefault="00262D43" w:rsidP="00722D0E">
      <w:pPr>
        <w:pStyle w:val="Textoindependiente"/>
        <w:tabs>
          <w:tab w:val="left" w:pos="990"/>
        </w:tabs>
        <w:spacing w:line="240" w:lineRule="auto"/>
        <w:rPr>
          <w:rFonts w:asciiTheme="majorHAnsi" w:eastAsia="MS Mincho" w:hAnsiTheme="majorHAnsi"/>
          <w:szCs w:val="22"/>
        </w:rPr>
      </w:pPr>
      <w:r w:rsidRPr="00262D43">
        <w:rPr>
          <w:rFonts w:asciiTheme="majorHAnsi" w:eastAsia="MS Mincho" w:hAnsiTheme="majorHAnsi"/>
          <w:szCs w:val="22"/>
        </w:rPr>
        <w:t>Artículo 4° de la Ley de Egresos para el Estado de Nuevo León para el ejercicio 2013.</w:t>
      </w:r>
      <w:bookmarkStart w:id="0" w:name="_GoBack"/>
      <w:bookmarkEnd w:id="0"/>
    </w:p>
    <w:sectPr w:rsidR="00262D43" w:rsidRPr="00262D43" w:rsidSect="004D526C">
      <w:headerReference w:type="default" r:id="rId8"/>
      <w:pgSz w:w="12240" w:h="15840" w:code="1"/>
      <w:pgMar w:top="2268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BD" w:rsidRDefault="00AB5DBD" w:rsidP="00D9441B">
      <w:pPr>
        <w:spacing w:after="0" w:line="240" w:lineRule="auto"/>
      </w:pPr>
      <w:r>
        <w:separator/>
      </w:r>
    </w:p>
  </w:endnote>
  <w:endnote w:type="continuationSeparator" w:id="0">
    <w:p w:rsidR="00AB5DBD" w:rsidRDefault="00AB5DBD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BD" w:rsidRDefault="00AB5DBD" w:rsidP="00D9441B">
      <w:pPr>
        <w:spacing w:after="0" w:line="240" w:lineRule="auto"/>
      </w:pPr>
      <w:r>
        <w:separator/>
      </w:r>
    </w:p>
  </w:footnote>
  <w:footnote w:type="continuationSeparator" w:id="0">
    <w:p w:rsidR="00AB5DBD" w:rsidRDefault="00AB5DBD" w:rsidP="00D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E" w:rsidRDefault="00722D0E" w:rsidP="004D526C">
    <w:pPr>
      <w:pStyle w:val="Encabezado"/>
      <w:tabs>
        <w:tab w:val="clear" w:pos="8838"/>
      </w:tabs>
      <w:ind w:right="-518" w:firstLine="4962"/>
    </w:pPr>
    <w:r w:rsidRPr="00262D43">
      <w:rPr>
        <w:rFonts w:asciiTheme="majorHAnsi" w:hAnsiTheme="majorHAnsi"/>
        <w:noProof/>
        <w:sz w:val="20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442D8011" wp14:editId="2096F48E">
          <wp:simplePos x="0" y="0"/>
          <wp:positionH relativeFrom="page">
            <wp:posOffset>352425</wp:posOffset>
          </wp:positionH>
          <wp:positionV relativeFrom="paragraph">
            <wp:posOffset>-50165</wp:posOffset>
          </wp:positionV>
          <wp:extent cx="2105025" cy="15265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cabeza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7" t="22006" r="67738" b="10932"/>
                  <a:stretch/>
                </pic:blipFill>
                <pic:spPr bwMode="auto">
                  <a:xfrm>
                    <a:off x="0" y="0"/>
                    <a:ext cx="2105025" cy="1526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18"/>
        <w:lang w:val="es-MX" w:eastAsia="es-MX"/>
      </w:rPr>
      <w:drawing>
        <wp:inline distT="0" distB="0" distL="0" distR="0" wp14:anchorId="1F5F9F23" wp14:editId="3268BA10">
          <wp:extent cx="14097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ar monter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17" cy="140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87B18"/>
    <w:rsid w:val="001C0255"/>
    <w:rsid w:val="00255180"/>
    <w:rsid w:val="00262D43"/>
    <w:rsid w:val="0026526C"/>
    <w:rsid w:val="002E579B"/>
    <w:rsid w:val="00481DD0"/>
    <w:rsid w:val="004D526C"/>
    <w:rsid w:val="00657F0E"/>
    <w:rsid w:val="0067573A"/>
    <w:rsid w:val="006C4210"/>
    <w:rsid w:val="00722D0E"/>
    <w:rsid w:val="00774C38"/>
    <w:rsid w:val="007754F5"/>
    <w:rsid w:val="007B0E38"/>
    <w:rsid w:val="00882B78"/>
    <w:rsid w:val="0090777D"/>
    <w:rsid w:val="009A3A81"/>
    <w:rsid w:val="009B10AA"/>
    <w:rsid w:val="009B66AF"/>
    <w:rsid w:val="00A9334C"/>
    <w:rsid w:val="00AB5DBD"/>
    <w:rsid w:val="00B24757"/>
    <w:rsid w:val="00C36E3D"/>
    <w:rsid w:val="00CA40C3"/>
    <w:rsid w:val="00CE7553"/>
    <w:rsid w:val="00D9441B"/>
    <w:rsid w:val="00E53733"/>
    <w:rsid w:val="00EE439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F351-1B5C-48FA-81F5-0827065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Carla E. Nazar de Alva</cp:lastModifiedBy>
  <cp:revision>3</cp:revision>
  <dcterms:created xsi:type="dcterms:W3CDTF">2016-07-26T14:52:00Z</dcterms:created>
  <dcterms:modified xsi:type="dcterms:W3CDTF">2016-07-26T14:53:00Z</dcterms:modified>
</cp:coreProperties>
</file>